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469F" w14:textId="77777777" w:rsidR="008B4FD1" w:rsidRPr="008B4FD1" w:rsidRDefault="008B4FD1" w:rsidP="008B4FD1">
      <w:pPr>
        <w:keepNext/>
        <w:keepLines/>
        <w:spacing w:before="240"/>
        <w:jc w:val="center"/>
        <w:outlineLvl w:val="0"/>
        <w:rPr>
          <w:rFonts w:ascii="Calibri" w:eastAsiaTheme="majorEastAsia" w:hAnsi="Calibri" w:cs="Calibri"/>
          <w:b/>
          <w:bCs/>
          <w:color w:val="2F5496" w:themeColor="accent1" w:themeShade="BF"/>
          <w:sz w:val="32"/>
          <w:szCs w:val="32"/>
          <w:lang w:val="en-US"/>
        </w:rPr>
      </w:pPr>
      <w:bookmarkStart w:id="0" w:name="_Toc100164162"/>
      <w:r w:rsidRPr="008B4FD1">
        <w:rPr>
          <w:rFonts w:ascii="Calibri" w:eastAsiaTheme="majorEastAsia" w:hAnsi="Calibri" w:cs="Calibri"/>
          <w:b/>
          <w:bCs/>
          <w:color w:val="2F5496" w:themeColor="accent1" w:themeShade="BF"/>
          <w:sz w:val="32"/>
          <w:szCs w:val="32"/>
          <w:lang w:val="en-US"/>
        </w:rPr>
        <w:t>Appendix 2. DATA REQUEST FORM</w:t>
      </w:r>
      <w:bookmarkEnd w:id="0"/>
    </w:p>
    <w:p w14:paraId="4F961395" w14:textId="142CD04C" w:rsidR="008B4FD1" w:rsidRPr="008B4FD1" w:rsidRDefault="008B4FD1" w:rsidP="008B4FD1">
      <w:pPr>
        <w:jc w:val="center"/>
        <w:rPr>
          <w:i/>
          <w:iCs/>
          <w:lang w:val="en-US"/>
        </w:rPr>
      </w:pPr>
      <w:r w:rsidRPr="008B4FD1">
        <w:rPr>
          <w:i/>
          <w:iCs/>
          <w:lang w:val="en-US"/>
        </w:rPr>
        <w:t xml:space="preserve">Version: </w:t>
      </w:r>
      <w:r w:rsidR="00C27741">
        <w:rPr>
          <w:i/>
          <w:iCs/>
          <w:lang w:val="en-US"/>
        </w:rPr>
        <w:t>2025-04-16</w:t>
      </w:r>
    </w:p>
    <w:p w14:paraId="4B7A2274" w14:textId="77777777" w:rsidR="008B4FD1" w:rsidRPr="008B4FD1" w:rsidRDefault="008B4FD1" w:rsidP="008B4FD1">
      <w:pPr>
        <w:rPr>
          <w:lang w:val="en-US"/>
        </w:rPr>
      </w:pPr>
    </w:p>
    <w:tbl>
      <w:tblPr>
        <w:tblStyle w:val="Tabel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B4FD1" w:rsidRPr="008B4FD1" w14:paraId="327203E9" w14:textId="77777777" w:rsidTr="00B76374">
        <w:trPr>
          <w:trHeight w:val="1154"/>
        </w:trPr>
        <w:tc>
          <w:tcPr>
            <w:tcW w:w="9782" w:type="dxa"/>
          </w:tcPr>
          <w:p w14:paraId="2788A87D" w14:textId="5CBB81C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 xml:space="preserve">Form to request data for a CONTRAST research proposal, for use by consortium members </w:t>
            </w:r>
            <w:r w:rsidR="00E943E7">
              <w:rPr>
                <w:lang w:val="en-US"/>
              </w:rPr>
              <w:t>and external (national and international)</w:t>
            </w:r>
            <w:r w:rsidRPr="008B4FD1">
              <w:rPr>
                <w:lang w:val="en-US"/>
              </w:rPr>
              <w:t xml:space="preserve"> collaborators</w:t>
            </w:r>
            <w:r w:rsidR="0062663A">
              <w:rPr>
                <w:lang w:val="en-US"/>
              </w:rPr>
              <w:t>.</w:t>
            </w:r>
            <w:r w:rsidR="00247524">
              <w:rPr>
                <w:vertAlign w:val="superscript"/>
                <w:lang w:val="en-US"/>
              </w:rPr>
              <w:t xml:space="preserve">1 </w:t>
            </w:r>
            <w:r w:rsidRPr="008B4FD1">
              <w:rPr>
                <w:lang w:val="en-US"/>
              </w:rPr>
              <w:t>An online version of this form is available on the CONTRAST Website</w:t>
            </w:r>
            <w:r w:rsidR="00247524">
              <w:rPr>
                <w:lang w:val="en-US"/>
              </w:rPr>
              <w:t xml:space="preserve">, </w:t>
            </w:r>
            <w:hyperlink r:id="rId10" w:history="1">
              <w:r w:rsidR="00247524" w:rsidRPr="00247524">
                <w:rPr>
                  <w:rStyle w:val="Hyperlink"/>
                  <w:lang w:val="en-US"/>
                </w:rPr>
                <w:t>data requests.</w:t>
              </w:r>
            </w:hyperlink>
            <w:r w:rsidR="00247524">
              <w:rPr>
                <w:lang w:val="en-US"/>
              </w:rPr>
              <w:t xml:space="preserve"> </w:t>
            </w:r>
          </w:p>
          <w:p w14:paraId="40B48FEA" w14:textId="77777777" w:rsidR="008B4FD1" w:rsidRPr="008B4FD1" w:rsidRDefault="008B4FD1" w:rsidP="008B4FD1">
            <w:pPr>
              <w:rPr>
                <w:lang w:val="en-US"/>
              </w:rPr>
            </w:pPr>
          </w:p>
          <w:p w14:paraId="7C749665" w14:textId="77777777" w:rsidR="008B4FD1" w:rsidRDefault="008B4FD1" w:rsidP="008B4FD1">
            <w:pPr>
              <w:rPr>
                <w:color w:val="0563C1" w:themeColor="hyperlink"/>
                <w:u w:val="single"/>
                <w:lang w:val="en-US"/>
              </w:rPr>
            </w:pPr>
            <w:r w:rsidRPr="008B4FD1">
              <w:rPr>
                <w:lang w:val="en-US"/>
              </w:rPr>
              <w:t xml:space="preserve">For a data request, please complete this form </w:t>
            </w:r>
            <w:r w:rsidR="00247524">
              <w:rPr>
                <w:lang w:val="en-US"/>
              </w:rPr>
              <w:t xml:space="preserve">here or online </w:t>
            </w:r>
            <w:r w:rsidRPr="008B4FD1">
              <w:rPr>
                <w:lang w:val="en-US"/>
              </w:rPr>
              <w:t>and send to the Data access and writing committee (DAWC):</w:t>
            </w:r>
            <w:r w:rsidR="00C27741">
              <w:rPr>
                <w:lang w:val="en-US"/>
              </w:rPr>
              <w:t xml:space="preserve"> </w:t>
            </w:r>
            <w:hyperlink r:id="rId11" w:history="1">
              <w:r w:rsidR="00C27741" w:rsidRPr="006600FC">
                <w:rPr>
                  <w:rStyle w:val="Hyperlink"/>
                  <w:lang w:val="en-US"/>
                </w:rPr>
                <w:t>dawc.contrast@contrast-consortium.nl</w:t>
              </w:r>
            </w:hyperlink>
            <w:r w:rsidR="00C27741">
              <w:rPr>
                <w:color w:val="0563C1" w:themeColor="hyperlink"/>
                <w:u w:val="single"/>
                <w:lang w:val="en-US"/>
              </w:rPr>
              <w:t xml:space="preserve">. </w:t>
            </w:r>
          </w:p>
          <w:p w14:paraId="4B37B044" w14:textId="7F3E56A0" w:rsidR="00C27741" w:rsidRPr="008B4FD1" w:rsidRDefault="00C27741" w:rsidP="008B4FD1">
            <w:pPr>
              <w:rPr>
                <w:lang w:val="en-US"/>
              </w:rPr>
            </w:pPr>
            <w:r>
              <w:rPr>
                <w:lang w:val="en-US"/>
              </w:rPr>
              <w:t>We advise you to contact the PIs of the study you are interested in to guarantee a smooth process.</w:t>
            </w:r>
          </w:p>
        </w:tc>
      </w:tr>
    </w:tbl>
    <w:p w14:paraId="5B0CC800" w14:textId="77777777" w:rsidR="008B4FD1" w:rsidRPr="008B4FD1" w:rsidRDefault="008B4FD1" w:rsidP="008B4FD1">
      <w:pPr>
        <w:rPr>
          <w:lang w:val="en-US"/>
        </w:rPr>
      </w:pPr>
    </w:p>
    <w:tbl>
      <w:tblPr>
        <w:tblStyle w:val="Tabelraster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8B4FD1" w:rsidRPr="008B4FD1" w14:paraId="0698F04E" w14:textId="77777777" w:rsidTr="00B76374">
        <w:trPr>
          <w:trHeight w:val="477"/>
        </w:trPr>
        <w:tc>
          <w:tcPr>
            <w:tcW w:w="3403" w:type="dxa"/>
          </w:tcPr>
          <w:p w14:paraId="14619759" w14:textId="77777777" w:rsidR="008B4FD1" w:rsidRPr="008B4FD1" w:rsidRDefault="008B4FD1" w:rsidP="008B4FD1">
            <w:proofErr w:type="spellStart"/>
            <w:r w:rsidRPr="008B4FD1">
              <w:t>Title</w:t>
            </w:r>
            <w:proofErr w:type="spellEnd"/>
            <w:r w:rsidRPr="008B4FD1">
              <w:t xml:space="preserve"> of research </w:t>
            </w:r>
            <w:proofErr w:type="spellStart"/>
            <w:r w:rsidRPr="008B4FD1">
              <w:t>proposal</w:t>
            </w:r>
            <w:proofErr w:type="spellEnd"/>
          </w:p>
        </w:tc>
        <w:tc>
          <w:tcPr>
            <w:tcW w:w="6379" w:type="dxa"/>
          </w:tcPr>
          <w:p w14:paraId="7EF7E1A8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</w:rPr>
            </w:pPr>
          </w:p>
        </w:tc>
      </w:tr>
      <w:tr w:rsidR="008B4FD1" w:rsidRPr="008B4FD1" w14:paraId="01CF749F" w14:textId="77777777" w:rsidTr="00B76374">
        <w:trPr>
          <w:trHeight w:val="477"/>
        </w:trPr>
        <w:tc>
          <w:tcPr>
            <w:tcW w:w="3403" w:type="dxa"/>
          </w:tcPr>
          <w:p w14:paraId="3447A6FF" w14:textId="77777777" w:rsidR="008B4FD1" w:rsidRPr="008B4FD1" w:rsidRDefault="008B4FD1" w:rsidP="008B4FD1">
            <w:proofErr w:type="spellStart"/>
            <w:r w:rsidRPr="008B4FD1">
              <w:t>Applicant</w:t>
            </w:r>
            <w:proofErr w:type="spellEnd"/>
          </w:p>
        </w:tc>
        <w:tc>
          <w:tcPr>
            <w:tcW w:w="6379" w:type="dxa"/>
          </w:tcPr>
          <w:p w14:paraId="3BDE4321" w14:textId="77777777" w:rsidR="008B4FD1" w:rsidRPr="008B4FD1" w:rsidRDefault="008B4FD1" w:rsidP="008B4FD1">
            <w:pPr>
              <w:spacing w:after="120"/>
              <w:rPr>
                <w:b/>
                <w:bCs/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58C20F32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Email address:</w:t>
            </w:r>
          </w:p>
          <w:p w14:paraId="27CDD293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Phone number: </w:t>
            </w:r>
          </w:p>
          <w:p w14:paraId="1E1409FA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: </w:t>
            </w:r>
          </w:p>
        </w:tc>
      </w:tr>
      <w:tr w:rsidR="008B4FD1" w:rsidRPr="008B4FD1" w14:paraId="60B6982E" w14:textId="77777777" w:rsidTr="00B76374">
        <w:trPr>
          <w:trHeight w:val="852"/>
        </w:trPr>
        <w:tc>
          <w:tcPr>
            <w:tcW w:w="3403" w:type="dxa"/>
          </w:tcPr>
          <w:p w14:paraId="0EB99F1A" w14:textId="77777777" w:rsidR="008B4FD1" w:rsidRPr="008B4FD1" w:rsidRDefault="008B4FD1" w:rsidP="008B4FD1">
            <w:r w:rsidRPr="008B4FD1">
              <w:t xml:space="preserve">First </w:t>
            </w:r>
            <w:proofErr w:type="spellStart"/>
            <w:r w:rsidRPr="008B4FD1">
              <w:t>author</w:t>
            </w:r>
            <w:proofErr w:type="spellEnd"/>
            <w:r w:rsidRPr="008B4FD1">
              <w:t>:</w:t>
            </w:r>
          </w:p>
        </w:tc>
        <w:tc>
          <w:tcPr>
            <w:tcW w:w="6379" w:type="dxa"/>
          </w:tcPr>
          <w:p w14:paraId="021969CA" w14:textId="77777777" w:rsidR="008B4FD1" w:rsidRPr="008B4FD1" w:rsidRDefault="008B4FD1" w:rsidP="008B4FD1">
            <w:pPr>
              <w:spacing w:after="120"/>
              <w:rPr>
                <w:b/>
                <w:bCs/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23FC1D7C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Email address: </w:t>
            </w:r>
          </w:p>
          <w:p w14:paraId="1A03F33F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Phone number: </w:t>
            </w:r>
          </w:p>
          <w:p w14:paraId="24977029" w14:textId="77777777" w:rsidR="008B4FD1" w:rsidRPr="008B4FD1" w:rsidRDefault="008B4FD1" w:rsidP="008B4FD1">
            <w:pPr>
              <w:spacing w:after="120"/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: </w:t>
            </w:r>
            <w:r w:rsidRPr="008B4FD1">
              <w:rPr>
                <w:i/>
                <w:iCs/>
                <w:color w:val="262626" w:themeColor="text1" w:themeTint="D9"/>
              </w:rPr>
              <w:t xml:space="preserve"> </w:t>
            </w:r>
          </w:p>
        </w:tc>
      </w:tr>
      <w:tr w:rsidR="008B4FD1" w:rsidRPr="008B4FD1" w14:paraId="667B383D" w14:textId="77777777" w:rsidTr="00B76374">
        <w:trPr>
          <w:trHeight w:val="836"/>
        </w:trPr>
        <w:tc>
          <w:tcPr>
            <w:tcW w:w="3403" w:type="dxa"/>
          </w:tcPr>
          <w:p w14:paraId="57F8FAE5" w14:textId="77777777" w:rsidR="008B4FD1" w:rsidRPr="008B4FD1" w:rsidRDefault="008B4FD1" w:rsidP="008B4FD1">
            <w:r w:rsidRPr="008B4FD1">
              <w:t>Co-</w:t>
            </w:r>
            <w:proofErr w:type="spellStart"/>
            <w:r w:rsidRPr="008B4FD1">
              <w:t>authors</w:t>
            </w:r>
            <w:proofErr w:type="spellEnd"/>
          </w:p>
        </w:tc>
        <w:tc>
          <w:tcPr>
            <w:tcW w:w="6379" w:type="dxa"/>
          </w:tcPr>
          <w:p w14:paraId="05BE0966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Names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, email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addresses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,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20B8BB3F" w14:textId="77777777" w:rsidTr="00B76374">
        <w:tc>
          <w:tcPr>
            <w:tcW w:w="3403" w:type="dxa"/>
          </w:tcPr>
          <w:p w14:paraId="2029601E" w14:textId="77777777" w:rsidR="008B4FD1" w:rsidRPr="008B4FD1" w:rsidRDefault="008B4FD1" w:rsidP="008B4FD1">
            <w:r w:rsidRPr="008B4FD1">
              <w:t>Last Author</w:t>
            </w:r>
          </w:p>
        </w:tc>
        <w:tc>
          <w:tcPr>
            <w:tcW w:w="6379" w:type="dxa"/>
          </w:tcPr>
          <w:p w14:paraId="6E591E36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6BE8EA1C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Email address: </w:t>
            </w:r>
            <w:r w:rsidRPr="008B4FD1">
              <w:rPr>
                <w:i/>
                <w:iCs/>
                <w:color w:val="262626" w:themeColor="text1" w:themeTint="D9"/>
                <w:lang w:val="en-US"/>
              </w:rPr>
              <w:t xml:space="preserve"> </w:t>
            </w:r>
          </w:p>
          <w:p w14:paraId="616A34F9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Phone number: </w:t>
            </w:r>
          </w:p>
          <w:p w14:paraId="427F1796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: </w:t>
            </w:r>
          </w:p>
        </w:tc>
      </w:tr>
      <w:tr w:rsidR="008B4FD1" w:rsidRPr="008B4FD1" w14:paraId="315D901B" w14:textId="77777777" w:rsidTr="00B76374">
        <w:tc>
          <w:tcPr>
            <w:tcW w:w="3403" w:type="dxa"/>
          </w:tcPr>
          <w:p w14:paraId="69F42CFC" w14:textId="106A2F75" w:rsidR="008B4FD1" w:rsidRPr="00247524" w:rsidRDefault="008B4FD1" w:rsidP="008B4FD1">
            <w:pPr>
              <w:rPr>
                <w:vertAlign w:val="superscript"/>
              </w:rPr>
            </w:pPr>
            <w:r w:rsidRPr="008B4FD1">
              <w:t>Accountable</w:t>
            </w:r>
            <w:r w:rsidR="00247524">
              <w:rPr>
                <w:vertAlign w:val="superscript"/>
              </w:rPr>
              <w:t>2</w:t>
            </w:r>
          </w:p>
        </w:tc>
        <w:tc>
          <w:tcPr>
            <w:tcW w:w="6379" w:type="dxa"/>
          </w:tcPr>
          <w:p w14:paraId="576EBC3A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Name: </w:t>
            </w:r>
          </w:p>
          <w:p w14:paraId="4E37E080" w14:textId="77777777" w:rsidR="008B4FD1" w:rsidRPr="008B4FD1" w:rsidRDefault="008B4FD1" w:rsidP="008B4FD1">
            <w:pPr>
              <w:spacing w:after="120"/>
              <w:rPr>
                <w:i/>
                <w:iCs/>
                <w:color w:val="262626" w:themeColor="text1" w:themeTint="D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Email address: </w:t>
            </w:r>
          </w:p>
          <w:p w14:paraId="50AC69C3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Phone number:</w:t>
            </w:r>
          </w:p>
          <w:p w14:paraId="016240D3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Affiliation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: </w:t>
            </w:r>
          </w:p>
        </w:tc>
      </w:tr>
      <w:tr w:rsidR="008B4FD1" w:rsidRPr="008B4FD1" w14:paraId="6C6719D3" w14:textId="77777777" w:rsidTr="00B76374">
        <w:trPr>
          <w:trHeight w:val="980"/>
        </w:trPr>
        <w:tc>
          <w:tcPr>
            <w:tcW w:w="3403" w:type="dxa"/>
          </w:tcPr>
          <w:p w14:paraId="6D6E3127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Involved-WP Leaders</w:t>
            </w:r>
          </w:p>
          <w:p w14:paraId="3760863D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(minimal 2) (dropdown menu)</w:t>
            </w:r>
          </w:p>
        </w:tc>
        <w:tc>
          <w:tcPr>
            <w:tcW w:w="6379" w:type="dxa"/>
          </w:tcPr>
          <w:p w14:paraId="0D0AA4F6" w14:textId="77777777" w:rsidR="008B4FD1" w:rsidRPr="008B4FD1" w:rsidRDefault="008B4FD1" w:rsidP="008B4FD1">
            <w:pPr>
              <w:spacing w:after="120"/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Names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, email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addresses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2415AAE2" w14:textId="77777777" w:rsidTr="00B76374">
        <w:tc>
          <w:tcPr>
            <w:tcW w:w="3403" w:type="dxa"/>
          </w:tcPr>
          <w:p w14:paraId="4A56B727" w14:textId="77777777" w:rsidR="008B4FD1" w:rsidRPr="008B4FD1" w:rsidRDefault="008B4FD1" w:rsidP="008B4FD1">
            <w:r w:rsidRPr="008B4FD1">
              <w:t>Abstract</w:t>
            </w:r>
          </w:p>
        </w:tc>
        <w:tc>
          <w:tcPr>
            <w:tcW w:w="6379" w:type="dxa"/>
          </w:tcPr>
          <w:p w14:paraId="7BBD249D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Background (&lt;200w)</w:t>
            </w:r>
          </w:p>
          <w:p w14:paraId="223285E3" w14:textId="77777777" w:rsidR="008B4FD1" w:rsidRPr="008B4FD1" w:rsidRDefault="008B4FD1" w:rsidP="008B4FD1">
            <w:pPr>
              <w:rPr>
                <w:color w:val="1F3864" w:themeColor="accent1" w:themeShade="80"/>
                <w:lang w:val="en-US"/>
              </w:rPr>
            </w:pPr>
          </w:p>
          <w:p w14:paraId="074709D8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Aim (&lt;100w)</w:t>
            </w:r>
            <w:r w:rsidRPr="008B4FD1">
              <w:rPr>
                <w:color w:val="262626" w:themeColor="text1" w:themeTint="D9"/>
                <w:lang w:val="en-US"/>
              </w:rPr>
              <w:t xml:space="preserve"> </w:t>
            </w:r>
          </w:p>
          <w:p w14:paraId="4B5155AC" w14:textId="77777777" w:rsidR="008B4FD1" w:rsidRPr="008B4FD1" w:rsidRDefault="008B4FD1" w:rsidP="008B4FD1">
            <w:pPr>
              <w:rPr>
                <w:color w:val="1F3864" w:themeColor="accent1" w:themeShade="80"/>
                <w:lang w:val="en-US"/>
              </w:rPr>
            </w:pPr>
          </w:p>
          <w:p w14:paraId="0A5075CA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Approach (&lt;200w)</w:t>
            </w:r>
          </w:p>
          <w:p w14:paraId="4BC372BD" w14:textId="77777777" w:rsidR="008B4FD1" w:rsidRPr="008B4FD1" w:rsidRDefault="008B4FD1" w:rsidP="008B4FD1">
            <w:pPr>
              <w:rPr>
                <w:color w:val="262626" w:themeColor="text1" w:themeTint="D9"/>
                <w:lang w:val="en-US"/>
              </w:rPr>
            </w:pPr>
          </w:p>
        </w:tc>
      </w:tr>
      <w:tr w:rsidR="008B4FD1" w:rsidRPr="008B4FD1" w14:paraId="45CBC9F2" w14:textId="77777777" w:rsidTr="00B76374">
        <w:tc>
          <w:tcPr>
            <w:tcW w:w="3403" w:type="dxa"/>
          </w:tcPr>
          <w:p w14:paraId="6E495AFE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lastRenderedPageBreak/>
              <w:t>Planning (6 months after obtaining the data an update to the DAWC is required)</w:t>
            </w:r>
          </w:p>
        </w:tc>
        <w:tc>
          <w:tcPr>
            <w:tcW w:w="6379" w:type="dxa"/>
          </w:tcPr>
          <w:p w14:paraId="0F34B9A3" w14:textId="77777777" w:rsidR="008B4FD1" w:rsidRPr="008B4FD1" w:rsidRDefault="008B4FD1" w:rsidP="008B4FD1">
            <w:pPr>
              <w:spacing w:before="40"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Timeline for analysis and writing</w:t>
            </w:r>
          </w:p>
          <w:p w14:paraId="74C26353" w14:textId="77777777" w:rsidR="008B4FD1" w:rsidRPr="008B4FD1" w:rsidRDefault="008B4FD1" w:rsidP="008B4FD1">
            <w:pPr>
              <w:spacing w:before="40" w:after="120"/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 xml:space="preserve">Milestones to be reached in 6 months </w:t>
            </w:r>
          </w:p>
          <w:p w14:paraId="6069616F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  <w:lang w:val="en-US"/>
              </w:rPr>
            </w:pPr>
          </w:p>
        </w:tc>
      </w:tr>
      <w:tr w:rsidR="008B4FD1" w:rsidRPr="008B4FD1" w14:paraId="61DC2C28" w14:textId="77777777" w:rsidTr="00B76374">
        <w:tc>
          <w:tcPr>
            <w:tcW w:w="3403" w:type="dxa"/>
          </w:tcPr>
          <w:p w14:paraId="360F34F6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What data is needed form the study (please specify in boxes below)</w:t>
            </w:r>
          </w:p>
        </w:tc>
        <w:tc>
          <w:tcPr>
            <w:tcW w:w="6379" w:type="dxa"/>
          </w:tcPr>
          <w:p w14:paraId="006F985D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Clinical data:</w:t>
            </w:r>
          </w:p>
          <w:p w14:paraId="5434D6D7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Imaging data:</w:t>
            </w:r>
          </w:p>
          <w:p w14:paraId="0A22D2A6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Experimental data:</w:t>
            </w:r>
          </w:p>
          <w:p w14:paraId="74F7CF64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Biomaterials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0F075548" w14:textId="77777777" w:rsidTr="00B76374">
        <w:tc>
          <w:tcPr>
            <w:tcW w:w="3403" w:type="dxa"/>
          </w:tcPr>
          <w:p w14:paraId="5696EC0C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 xml:space="preserve">Clinical data </w:t>
            </w:r>
          </w:p>
          <w:p w14:paraId="76EA6950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 xml:space="preserve">(please consult of CRF-on-paper on trial sites through </w:t>
            </w:r>
            <w:hyperlink r:id="rId12" w:history="1">
              <w:r w:rsidRPr="008B4FD1">
                <w:rPr>
                  <w:color w:val="0563C1" w:themeColor="hyperlink"/>
                  <w:u w:val="single"/>
                  <w:lang w:val="en-US"/>
                </w:rPr>
                <w:t>www.contrast-consortium.nl</w:t>
              </w:r>
            </w:hyperlink>
            <w:r w:rsidRPr="008B4FD1">
              <w:rPr>
                <w:lang w:val="en-US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19D723EA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From which trials:</w:t>
            </w:r>
          </w:p>
          <w:p w14:paraId="6D89999A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Which variables:</w:t>
            </w:r>
          </w:p>
          <w:p w14:paraId="52D6A1BB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Any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specific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patient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selection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  <w:r w:rsidRPr="008B4FD1">
              <w:t xml:space="preserve"> </w:t>
            </w:r>
          </w:p>
        </w:tc>
      </w:tr>
      <w:tr w:rsidR="008B4FD1" w:rsidRPr="008B4FD1" w14:paraId="50969572" w14:textId="77777777" w:rsidTr="00B76374">
        <w:tc>
          <w:tcPr>
            <w:tcW w:w="3403" w:type="dxa"/>
          </w:tcPr>
          <w:p w14:paraId="275F7689" w14:textId="0C7E1B8A" w:rsidR="008B4FD1" w:rsidRPr="00247524" w:rsidRDefault="008B4FD1" w:rsidP="008B4FD1">
            <w:pPr>
              <w:rPr>
                <w:vertAlign w:val="superscript"/>
              </w:rPr>
            </w:pPr>
            <w:r w:rsidRPr="008B4FD1">
              <w:t>Imaging Data</w:t>
            </w:r>
            <w:r w:rsidR="00247524">
              <w:rPr>
                <w:vertAlign w:val="superscript"/>
              </w:rPr>
              <w:t>3</w:t>
            </w:r>
          </w:p>
        </w:tc>
        <w:tc>
          <w:tcPr>
            <w:tcW w:w="6379" w:type="dxa"/>
          </w:tcPr>
          <w:p w14:paraId="14533545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Meta data (already scored parameters):</w:t>
            </w:r>
          </w:p>
          <w:p w14:paraId="572F6731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</w:rPr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Raw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 xml:space="preserve"> Images:</w:t>
            </w:r>
          </w:p>
        </w:tc>
      </w:tr>
      <w:tr w:rsidR="008B4FD1" w:rsidRPr="008B4FD1" w14:paraId="220C5757" w14:textId="77777777" w:rsidTr="00B76374">
        <w:tc>
          <w:tcPr>
            <w:tcW w:w="3403" w:type="dxa"/>
          </w:tcPr>
          <w:p w14:paraId="3BF01DAA" w14:textId="37ECA4E1" w:rsidR="008B4FD1" w:rsidRPr="008B4FD1" w:rsidRDefault="00247524" w:rsidP="008B4FD1">
            <w:r>
              <w:t>D</w:t>
            </w:r>
            <w:r w:rsidR="008B4FD1" w:rsidRPr="008B4FD1">
              <w:t>ata</w:t>
            </w:r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experimental</w:t>
            </w:r>
            <w:proofErr w:type="spellEnd"/>
            <w:r>
              <w:t xml:space="preserve"> studies</w:t>
            </w:r>
          </w:p>
        </w:tc>
        <w:tc>
          <w:tcPr>
            <w:tcW w:w="6379" w:type="dxa"/>
          </w:tcPr>
          <w:p w14:paraId="05AEE824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</w:rPr>
            </w:pPr>
            <w:r w:rsidRPr="008B4FD1">
              <w:rPr>
                <w:i/>
                <w:iCs/>
                <w:color w:val="8EAADB" w:themeColor="accent1" w:themeTint="99"/>
              </w:rPr>
              <w:t xml:space="preserve">Open </w:t>
            </w: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text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60C0CA3D" w14:textId="77777777" w:rsidTr="00B76374">
        <w:tc>
          <w:tcPr>
            <w:tcW w:w="3403" w:type="dxa"/>
          </w:tcPr>
          <w:p w14:paraId="4E7F692A" w14:textId="557EB68D" w:rsidR="008B4FD1" w:rsidRPr="00247524" w:rsidRDefault="008B4FD1" w:rsidP="008B4FD1">
            <w:pPr>
              <w:rPr>
                <w:vertAlign w:val="superscript"/>
              </w:rPr>
            </w:pPr>
            <w:r w:rsidRPr="008B4FD1">
              <w:t>Biomaterials</w:t>
            </w:r>
            <w:r w:rsidR="00247524">
              <w:rPr>
                <w:vertAlign w:val="superscript"/>
              </w:rPr>
              <w:t>4</w:t>
            </w:r>
          </w:p>
        </w:tc>
        <w:tc>
          <w:tcPr>
            <w:tcW w:w="6379" w:type="dxa"/>
          </w:tcPr>
          <w:p w14:paraId="08F251D1" w14:textId="77777777" w:rsidR="008B4FD1" w:rsidRPr="008B4FD1" w:rsidRDefault="008B4FD1" w:rsidP="008B4FD1">
            <w:pPr>
              <w:rPr>
                <w:i/>
                <w:iCs/>
                <w:color w:val="8EAADB" w:themeColor="accent1" w:themeTint="99"/>
                <w:lang w:val="en-US"/>
              </w:rPr>
            </w:pPr>
            <w:r w:rsidRPr="008B4FD1">
              <w:rPr>
                <w:i/>
                <w:iCs/>
                <w:color w:val="8EAADB" w:themeColor="accent1" w:themeTint="99"/>
                <w:lang w:val="en-US"/>
              </w:rPr>
              <w:t>Meta data (already scored parameters):</w:t>
            </w:r>
          </w:p>
          <w:p w14:paraId="5339856F" w14:textId="77777777" w:rsidR="008B4FD1" w:rsidRPr="008B4FD1" w:rsidRDefault="008B4FD1" w:rsidP="008B4FD1">
            <w:pPr>
              <w:spacing w:before="40" w:after="120"/>
            </w:pPr>
            <w:proofErr w:type="spellStart"/>
            <w:r w:rsidRPr="008B4FD1">
              <w:rPr>
                <w:i/>
                <w:iCs/>
                <w:color w:val="8EAADB" w:themeColor="accent1" w:themeTint="99"/>
              </w:rPr>
              <w:t>Material</w:t>
            </w:r>
            <w:proofErr w:type="spellEnd"/>
            <w:r w:rsidRPr="008B4FD1">
              <w:rPr>
                <w:i/>
                <w:iCs/>
                <w:color w:val="8EAADB" w:themeColor="accent1" w:themeTint="99"/>
              </w:rPr>
              <w:t>:</w:t>
            </w:r>
          </w:p>
        </w:tc>
      </w:tr>
      <w:tr w:rsidR="008B4FD1" w:rsidRPr="008B4FD1" w14:paraId="6B37D583" w14:textId="77777777" w:rsidTr="00B76374">
        <w:trPr>
          <w:trHeight w:val="595"/>
        </w:trPr>
        <w:tc>
          <w:tcPr>
            <w:tcW w:w="3403" w:type="dxa"/>
          </w:tcPr>
          <w:p w14:paraId="5F1B7AF9" w14:textId="77777777" w:rsidR="008B4FD1" w:rsidRPr="008B4FD1" w:rsidRDefault="008B4FD1" w:rsidP="008B4FD1">
            <w:pPr>
              <w:rPr>
                <w:lang w:val="en-US"/>
              </w:rPr>
            </w:pPr>
            <w:r w:rsidRPr="008B4FD1">
              <w:rPr>
                <w:lang w:val="en-US"/>
              </w:rPr>
              <w:t>Statement of storage method by which access to data will be limited to research team members only</w:t>
            </w:r>
          </w:p>
        </w:tc>
        <w:tc>
          <w:tcPr>
            <w:tcW w:w="6379" w:type="dxa"/>
          </w:tcPr>
          <w:p w14:paraId="3C49831D" w14:textId="77777777" w:rsidR="008B4FD1" w:rsidRPr="008B4FD1" w:rsidRDefault="008B4FD1" w:rsidP="008B4FD1">
            <w:pPr>
              <w:spacing w:before="40" w:after="120"/>
              <w:rPr>
                <w:color w:val="262626" w:themeColor="text1" w:themeTint="D9"/>
                <w:lang w:val="en-US"/>
              </w:rPr>
            </w:pPr>
            <w:r w:rsidRPr="008B4FD1">
              <w:rPr>
                <w:color w:val="262626" w:themeColor="text1" w:themeTint="D9"/>
                <w:lang w:val="en-US"/>
              </w:rPr>
              <w:t xml:space="preserve"> </w:t>
            </w:r>
          </w:p>
        </w:tc>
      </w:tr>
    </w:tbl>
    <w:p w14:paraId="5806E498" w14:textId="77777777" w:rsidR="008B4FD1" w:rsidRPr="008B4FD1" w:rsidRDefault="008B4FD1" w:rsidP="008B4FD1">
      <w:pPr>
        <w:rPr>
          <w:lang w:val="en-US"/>
        </w:rPr>
      </w:pPr>
    </w:p>
    <w:p w14:paraId="1B7C8B8A" w14:textId="77777777" w:rsidR="008B4FD1" w:rsidRPr="008B4FD1" w:rsidRDefault="008B4FD1" w:rsidP="008B4FD1">
      <w:pPr>
        <w:rPr>
          <w:lang w:val="en-US"/>
        </w:rPr>
      </w:pPr>
    </w:p>
    <w:p w14:paraId="4B31A1FC" w14:textId="77777777" w:rsidR="00247524" w:rsidRDefault="008B4FD1" w:rsidP="00247524">
      <w:pPr>
        <w:pStyle w:val="Voettekst"/>
        <w:numPr>
          <w:ilvl w:val="0"/>
          <w:numId w:val="1"/>
        </w:numPr>
        <w:rPr>
          <w:lang w:val="en-US"/>
        </w:rPr>
      </w:pPr>
      <w:r w:rsidRPr="008B4FD1">
        <w:rPr>
          <w:rFonts w:ascii="Calibri" w:hAnsi="Calibri" w:cs="Calibri"/>
          <w:color w:val="1F3864" w:themeColor="accent1" w:themeShade="80"/>
          <w:sz w:val="22"/>
          <w:szCs w:val="22"/>
          <w:lang w:val="en-US"/>
        </w:rPr>
        <w:t xml:space="preserve"> </w:t>
      </w:r>
      <w:r w:rsidR="00247524" w:rsidRPr="00EC2F95">
        <w:rPr>
          <w:lang w:val="en-US"/>
        </w:rPr>
        <w:t>Consortium members and collaborators are investigators who are affiliated with an institute that is part of the CONTRAST consortium and is represented in the board of governors.</w:t>
      </w:r>
    </w:p>
    <w:p w14:paraId="1401EB54" w14:textId="1F3091F0" w:rsidR="008B4FD1" w:rsidRDefault="00247524" w:rsidP="00247524">
      <w:pPr>
        <w:pStyle w:val="Voettekst"/>
        <w:numPr>
          <w:ilvl w:val="0"/>
          <w:numId w:val="1"/>
        </w:numPr>
        <w:rPr>
          <w:lang w:val="en-US"/>
        </w:rPr>
      </w:pPr>
      <w:r w:rsidRPr="00EC2F95">
        <w:rPr>
          <w:lang w:val="en-US"/>
        </w:rPr>
        <w:t xml:space="preserve">Costs of an </w:t>
      </w:r>
      <w:proofErr w:type="spellStart"/>
      <w:r w:rsidRPr="00EC2F95">
        <w:rPr>
          <w:lang w:val="en-US"/>
        </w:rPr>
        <w:t>anDREa</w:t>
      </w:r>
      <w:proofErr w:type="spellEnd"/>
      <w:r w:rsidRPr="00EC2F95">
        <w:rPr>
          <w:lang w:val="en-US"/>
        </w:rPr>
        <w:t xml:space="preserve"> workspace are for the accountable/principal investigator of the research proposal. This concerns the costs exciding the Erasmus MC subsidy. The accountable needs to be a WP-leader (preferably of the main study).</w:t>
      </w:r>
    </w:p>
    <w:p w14:paraId="15FEFA60" w14:textId="77777777" w:rsidR="00247524" w:rsidRDefault="00247524" w:rsidP="00247524">
      <w:pPr>
        <w:pStyle w:val="Voettek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Imaging meta data are in the standard dataset. Raw imaging data can be obtained, but you need to discuss this with the trial/study investigator and a </w:t>
      </w:r>
      <w:proofErr w:type="gramStart"/>
      <w:r>
        <w:rPr>
          <w:lang w:val="en-US"/>
        </w:rPr>
        <w:t>data transfer agreements</w:t>
      </w:r>
      <w:proofErr w:type="gramEnd"/>
      <w:r>
        <w:rPr>
          <w:lang w:val="en-US"/>
        </w:rPr>
        <w:t xml:space="preserve"> is required.</w:t>
      </w:r>
    </w:p>
    <w:p w14:paraId="5834FFD9" w14:textId="2338CF8A" w:rsidR="00247524" w:rsidRPr="00247524" w:rsidRDefault="00247524" w:rsidP="00247524">
      <w:pPr>
        <w:pStyle w:val="Voettek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Biomaterials will remain in the CONTRAST centers. They </w:t>
      </w:r>
      <w:proofErr w:type="gramStart"/>
      <w:r>
        <w:rPr>
          <w:lang w:val="en-US"/>
        </w:rPr>
        <w:t>will  not</w:t>
      </w:r>
      <w:proofErr w:type="gramEnd"/>
      <w:r>
        <w:rPr>
          <w:lang w:val="en-US"/>
        </w:rPr>
        <w:t xml:space="preserve"> be available to non-CONTRAST investigators, but meta data can be obtained.</w:t>
      </w:r>
    </w:p>
    <w:p w14:paraId="28AD9FDA" w14:textId="77777777" w:rsidR="008B4FD1" w:rsidRPr="008B4FD1" w:rsidRDefault="008B4FD1" w:rsidP="008B4FD1">
      <w:pPr>
        <w:rPr>
          <w:lang w:val="en-US"/>
        </w:rPr>
      </w:pPr>
    </w:p>
    <w:p w14:paraId="413BB5B3" w14:textId="77777777" w:rsidR="006F47BF" w:rsidRDefault="006F47BF"/>
    <w:sectPr w:rsidR="006F47B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314" w14:textId="77777777" w:rsidR="00FC180B" w:rsidRDefault="00FC180B" w:rsidP="008B4FD1">
      <w:r>
        <w:separator/>
      </w:r>
    </w:p>
  </w:endnote>
  <w:endnote w:type="continuationSeparator" w:id="0">
    <w:p w14:paraId="118F17B7" w14:textId="77777777" w:rsidR="00FC180B" w:rsidRDefault="00FC180B" w:rsidP="008B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60A26" w14:textId="17AACC5D" w:rsidR="008B4FD1" w:rsidRPr="00247524" w:rsidRDefault="008B4FD1" w:rsidP="00247524">
    <w:pPr>
      <w:pStyle w:val="Voettekst"/>
    </w:pPr>
    <w:r w:rsidRPr="0024752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53262" w14:textId="77777777" w:rsidR="00FC180B" w:rsidRDefault="00FC180B" w:rsidP="008B4FD1">
      <w:r>
        <w:separator/>
      </w:r>
    </w:p>
  </w:footnote>
  <w:footnote w:type="continuationSeparator" w:id="0">
    <w:p w14:paraId="4369460F" w14:textId="77777777" w:rsidR="00FC180B" w:rsidRDefault="00FC180B" w:rsidP="008B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BCDF" w14:textId="77777777" w:rsidR="00E943E7" w:rsidRDefault="00E943E7">
    <w:pPr>
      <w:pStyle w:val="Koptekst"/>
    </w:pPr>
  </w:p>
  <w:p w14:paraId="7ACF82C0" w14:textId="77777777" w:rsidR="00E943E7" w:rsidRDefault="00E943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1924"/>
    <w:multiLevelType w:val="hybridMultilevel"/>
    <w:tmpl w:val="3D4C1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01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D1"/>
    <w:rsid w:val="0001061F"/>
    <w:rsid w:val="000121D6"/>
    <w:rsid w:val="00013823"/>
    <w:rsid w:val="000225F2"/>
    <w:rsid w:val="0002448F"/>
    <w:rsid w:val="00036C6C"/>
    <w:rsid w:val="0004395E"/>
    <w:rsid w:val="00052297"/>
    <w:rsid w:val="0005657D"/>
    <w:rsid w:val="00066B72"/>
    <w:rsid w:val="000675FA"/>
    <w:rsid w:val="000707B8"/>
    <w:rsid w:val="00074C1F"/>
    <w:rsid w:val="00086DE9"/>
    <w:rsid w:val="00095A98"/>
    <w:rsid w:val="00095BE5"/>
    <w:rsid w:val="00095F51"/>
    <w:rsid w:val="000A77C2"/>
    <w:rsid w:val="000C00AA"/>
    <w:rsid w:val="000C0E03"/>
    <w:rsid w:val="000D0BB9"/>
    <w:rsid w:val="00121205"/>
    <w:rsid w:val="00126763"/>
    <w:rsid w:val="001325F9"/>
    <w:rsid w:val="0013617A"/>
    <w:rsid w:val="00142E9D"/>
    <w:rsid w:val="001504D1"/>
    <w:rsid w:val="00153A89"/>
    <w:rsid w:val="00156273"/>
    <w:rsid w:val="00156D25"/>
    <w:rsid w:val="001715FE"/>
    <w:rsid w:val="00175906"/>
    <w:rsid w:val="00181CEE"/>
    <w:rsid w:val="001B1A9D"/>
    <w:rsid w:val="001C5493"/>
    <w:rsid w:val="001C5C29"/>
    <w:rsid w:val="001D0FF3"/>
    <w:rsid w:val="001E081E"/>
    <w:rsid w:val="001F1F3D"/>
    <w:rsid w:val="00221E7B"/>
    <w:rsid w:val="00226585"/>
    <w:rsid w:val="00247524"/>
    <w:rsid w:val="002707E4"/>
    <w:rsid w:val="00284DE4"/>
    <w:rsid w:val="00286349"/>
    <w:rsid w:val="00290AE7"/>
    <w:rsid w:val="00292E5F"/>
    <w:rsid w:val="0029637C"/>
    <w:rsid w:val="00297C67"/>
    <w:rsid w:val="002A6507"/>
    <w:rsid w:val="002B36AB"/>
    <w:rsid w:val="002B7AA2"/>
    <w:rsid w:val="002C39B1"/>
    <w:rsid w:val="002D3E38"/>
    <w:rsid w:val="002D7D64"/>
    <w:rsid w:val="002E5744"/>
    <w:rsid w:val="002E59B3"/>
    <w:rsid w:val="002E639C"/>
    <w:rsid w:val="002E6B41"/>
    <w:rsid w:val="002F0173"/>
    <w:rsid w:val="002F58F7"/>
    <w:rsid w:val="00302160"/>
    <w:rsid w:val="0030419B"/>
    <w:rsid w:val="0030628B"/>
    <w:rsid w:val="00317E2D"/>
    <w:rsid w:val="0034138D"/>
    <w:rsid w:val="00347D97"/>
    <w:rsid w:val="00351979"/>
    <w:rsid w:val="00352A16"/>
    <w:rsid w:val="0035609C"/>
    <w:rsid w:val="003619E6"/>
    <w:rsid w:val="00361C01"/>
    <w:rsid w:val="00371E54"/>
    <w:rsid w:val="00374A74"/>
    <w:rsid w:val="00377CD6"/>
    <w:rsid w:val="00394548"/>
    <w:rsid w:val="003B48A8"/>
    <w:rsid w:val="003B5783"/>
    <w:rsid w:val="003D2F0B"/>
    <w:rsid w:val="003D7B28"/>
    <w:rsid w:val="003E6736"/>
    <w:rsid w:val="003F077D"/>
    <w:rsid w:val="00403AC6"/>
    <w:rsid w:val="004170C2"/>
    <w:rsid w:val="0046532B"/>
    <w:rsid w:val="00471D79"/>
    <w:rsid w:val="00474471"/>
    <w:rsid w:val="00481EB9"/>
    <w:rsid w:val="004A050D"/>
    <w:rsid w:val="004A102C"/>
    <w:rsid w:val="004A3357"/>
    <w:rsid w:val="004C0D8E"/>
    <w:rsid w:val="004C4F57"/>
    <w:rsid w:val="004C5C21"/>
    <w:rsid w:val="004D2BEF"/>
    <w:rsid w:val="004D4709"/>
    <w:rsid w:val="004F1F63"/>
    <w:rsid w:val="005047F6"/>
    <w:rsid w:val="00505C12"/>
    <w:rsid w:val="0051325E"/>
    <w:rsid w:val="005148C2"/>
    <w:rsid w:val="00522913"/>
    <w:rsid w:val="00536191"/>
    <w:rsid w:val="00537114"/>
    <w:rsid w:val="005437E6"/>
    <w:rsid w:val="00563C32"/>
    <w:rsid w:val="0056780D"/>
    <w:rsid w:val="00576D83"/>
    <w:rsid w:val="005860DA"/>
    <w:rsid w:val="005910BA"/>
    <w:rsid w:val="00592267"/>
    <w:rsid w:val="00597675"/>
    <w:rsid w:val="005C07D1"/>
    <w:rsid w:val="005C2139"/>
    <w:rsid w:val="005C3BF2"/>
    <w:rsid w:val="005C637F"/>
    <w:rsid w:val="005D4454"/>
    <w:rsid w:val="005D6B60"/>
    <w:rsid w:val="005E1399"/>
    <w:rsid w:val="005E58A9"/>
    <w:rsid w:val="00604D71"/>
    <w:rsid w:val="00620401"/>
    <w:rsid w:val="0062431E"/>
    <w:rsid w:val="0062663A"/>
    <w:rsid w:val="00646E58"/>
    <w:rsid w:val="006549FA"/>
    <w:rsid w:val="00656983"/>
    <w:rsid w:val="006610C3"/>
    <w:rsid w:val="006613DA"/>
    <w:rsid w:val="00665D0E"/>
    <w:rsid w:val="006663F9"/>
    <w:rsid w:val="006707F6"/>
    <w:rsid w:val="006756A0"/>
    <w:rsid w:val="00677583"/>
    <w:rsid w:val="00686779"/>
    <w:rsid w:val="00694FB5"/>
    <w:rsid w:val="006A7BE9"/>
    <w:rsid w:val="006B5589"/>
    <w:rsid w:val="006B5A29"/>
    <w:rsid w:val="006B6B82"/>
    <w:rsid w:val="006C0A0C"/>
    <w:rsid w:val="006D6DAE"/>
    <w:rsid w:val="006D74BA"/>
    <w:rsid w:val="006E468F"/>
    <w:rsid w:val="006F0F68"/>
    <w:rsid w:val="006F30DA"/>
    <w:rsid w:val="006F47BF"/>
    <w:rsid w:val="00705E11"/>
    <w:rsid w:val="007223CB"/>
    <w:rsid w:val="007245F2"/>
    <w:rsid w:val="00745032"/>
    <w:rsid w:val="0075321B"/>
    <w:rsid w:val="00754395"/>
    <w:rsid w:val="00756CF4"/>
    <w:rsid w:val="0076404B"/>
    <w:rsid w:val="0077464A"/>
    <w:rsid w:val="0077728A"/>
    <w:rsid w:val="0079105E"/>
    <w:rsid w:val="00791E7B"/>
    <w:rsid w:val="0079305F"/>
    <w:rsid w:val="00794F75"/>
    <w:rsid w:val="00795043"/>
    <w:rsid w:val="00797E28"/>
    <w:rsid w:val="007A26A8"/>
    <w:rsid w:val="007A662F"/>
    <w:rsid w:val="007D48DD"/>
    <w:rsid w:val="007D6F1D"/>
    <w:rsid w:val="007F1AF7"/>
    <w:rsid w:val="007F2F7E"/>
    <w:rsid w:val="008028D8"/>
    <w:rsid w:val="008064AC"/>
    <w:rsid w:val="008104FB"/>
    <w:rsid w:val="0082773E"/>
    <w:rsid w:val="008343EE"/>
    <w:rsid w:val="00836ECC"/>
    <w:rsid w:val="008426F9"/>
    <w:rsid w:val="008457F9"/>
    <w:rsid w:val="00851832"/>
    <w:rsid w:val="008719B5"/>
    <w:rsid w:val="00873638"/>
    <w:rsid w:val="00873A4F"/>
    <w:rsid w:val="008820B6"/>
    <w:rsid w:val="00892D92"/>
    <w:rsid w:val="008A57E5"/>
    <w:rsid w:val="008B4ED4"/>
    <w:rsid w:val="008B4FD1"/>
    <w:rsid w:val="008C674D"/>
    <w:rsid w:val="008D55D2"/>
    <w:rsid w:val="008E2228"/>
    <w:rsid w:val="00904B89"/>
    <w:rsid w:val="00905F7A"/>
    <w:rsid w:val="009076F6"/>
    <w:rsid w:val="00913840"/>
    <w:rsid w:val="00927402"/>
    <w:rsid w:val="00930ACB"/>
    <w:rsid w:val="009315C7"/>
    <w:rsid w:val="00935842"/>
    <w:rsid w:val="00963112"/>
    <w:rsid w:val="00964C79"/>
    <w:rsid w:val="00970A40"/>
    <w:rsid w:val="009719D1"/>
    <w:rsid w:val="009917C5"/>
    <w:rsid w:val="009E3365"/>
    <w:rsid w:val="009F5729"/>
    <w:rsid w:val="00A00967"/>
    <w:rsid w:val="00A204C8"/>
    <w:rsid w:val="00A2577D"/>
    <w:rsid w:val="00A268AE"/>
    <w:rsid w:val="00A2780D"/>
    <w:rsid w:val="00A31268"/>
    <w:rsid w:val="00A35058"/>
    <w:rsid w:val="00A461F1"/>
    <w:rsid w:val="00A47B4D"/>
    <w:rsid w:val="00A51315"/>
    <w:rsid w:val="00A5234C"/>
    <w:rsid w:val="00A70C5F"/>
    <w:rsid w:val="00A75AD4"/>
    <w:rsid w:val="00A775A2"/>
    <w:rsid w:val="00AA2FD4"/>
    <w:rsid w:val="00AB2245"/>
    <w:rsid w:val="00AC5942"/>
    <w:rsid w:val="00AC5B72"/>
    <w:rsid w:val="00AE41B7"/>
    <w:rsid w:val="00AF65B6"/>
    <w:rsid w:val="00B03F69"/>
    <w:rsid w:val="00B074F3"/>
    <w:rsid w:val="00B12A89"/>
    <w:rsid w:val="00B225E6"/>
    <w:rsid w:val="00B37999"/>
    <w:rsid w:val="00B4554D"/>
    <w:rsid w:val="00B459CB"/>
    <w:rsid w:val="00B56B6B"/>
    <w:rsid w:val="00B57C26"/>
    <w:rsid w:val="00B8039E"/>
    <w:rsid w:val="00B947B9"/>
    <w:rsid w:val="00BA5DCF"/>
    <w:rsid w:val="00BB001E"/>
    <w:rsid w:val="00BD25C3"/>
    <w:rsid w:val="00BD64B5"/>
    <w:rsid w:val="00BD79C3"/>
    <w:rsid w:val="00BE0C4D"/>
    <w:rsid w:val="00BE105D"/>
    <w:rsid w:val="00BE34B1"/>
    <w:rsid w:val="00BF1AA3"/>
    <w:rsid w:val="00C0779B"/>
    <w:rsid w:val="00C203DC"/>
    <w:rsid w:val="00C27741"/>
    <w:rsid w:val="00C461E7"/>
    <w:rsid w:val="00C540C1"/>
    <w:rsid w:val="00C70056"/>
    <w:rsid w:val="00C94FFB"/>
    <w:rsid w:val="00C975C0"/>
    <w:rsid w:val="00CA2A92"/>
    <w:rsid w:val="00CA5FE3"/>
    <w:rsid w:val="00CC011F"/>
    <w:rsid w:val="00CD7F6F"/>
    <w:rsid w:val="00CE692B"/>
    <w:rsid w:val="00D165E7"/>
    <w:rsid w:val="00D21943"/>
    <w:rsid w:val="00D268DC"/>
    <w:rsid w:val="00D33ABD"/>
    <w:rsid w:val="00D35095"/>
    <w:rsid w:val="00D42CFF"/>
    <w:rsid w:val="00D439EE"/>
    <w:rsid w:val="00D50BFF"/>
    <w:rsid w:val="00D5277C"/>
    <w:rsid w:val="00D56D08"/>
    <w:rsid w:val="00D744F2"/>
    <w:rsid w:val="00D76BDD"/>
    <w:rsid w:val="00D7763B"/>
    <w:rsid w:val="00D8218E"/>
    <w:rsid w:val="00D84DE6"/>
    <w:rsid w:val="00D907BE"/>
    <w:rsid w:val="00D93128"/>
    <w:rsid w:val="00D94750"/>
    <w:rsid w:val="00D964A7"/>
    <w:rsid w:val="00D97BCC"/>
    <w:rsid w:val="00DA66B6"/>
    <w:rsid w:val="00DC286E"/>
    <w:rsid w:val="00DC37F7"/>
    <w:rsid w:val="00DC7125"/>
    <w:rsid w:val="00DD19FF"/>
    <w:rsid w:val="00DE0B5B"/>
    <w:rsid w:val="00DF2FAF"/>
    <w:rsid w:val="00E120B9"/>
    <w:rsid w:val="00E15CA4"/>
    <w:rsid w:val="00E27CA0"/>
    <w:rsid w:val="00E7018C"/>
    <w:rsid w:val="00E77CF2"/>
    <w:rsid w:val="00E82451"/>
    <w:rsid w:val="00E943E7"/>
    <w:rsid w:val="00EA6E33"/>
    <w:rsid w:val="00ED3875"/>
    <w:rsid w:val="00ED4E36"/>
    <w:rsid w:val="00F026A7"/>
    <w:rsid w:val="00F0487B"/>
    <w:rsid w:val="00F16E78"/>
    <w:rsid w:val="00F21F63"/>
    <w:rsid w:val="00F22C83"/>
    <w:rsid w:val="00F23909"/>
    <w:rsid w:val="00F26698"/>
    <w:rsid w:val="00F34BC3"/>
    <w:rsid w:val="00F360BE"/>
    <w:rsid w:val="00F448F8"/>
    <w:rsid w:val="00F54397"/>
    <w:rsid w:val="00F63ED8"/>
    <w:rsid w:val="00F63F00"/>
    <w:rsid w:val="00F74BBB"/>
    <w:rsid w:val="00F8192E"/>
    <w:rsid w:val="00F84E9E"/>
    <w:rsid w:val="00FA34FB"/>
    <w:rsid w:val="00FC180B"/>
    <w:rsid w:val="00FC56A7"/>
    <w:rsid w:val="00FC6DA3"/>
    <w:rsid w:val="00FD1047"/>
    <w:rsid w:val="00FD1CB5"/>
    <w:rsid w:val="00FD6C46"/>
    <w:rsid w:val="00FD7E9B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94BC6"/>
  <w15:chartTrackingRefBased/>
  <w15:docId w15:val="{BCADE44F-2DD3-654F-9307-8160D4C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FD1"/>
    <w:rPr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B4FD1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4FD1"/>
  </w:style>
  <w:style w:type="paragraph" w:styleId="Voettekst">
    <w:name w:val="footer"/>
    <w:basedOn w:val="Standaard"/>
    <w:link w:val="VoettekstChar"/>
    <w:uiPriority w:val="99"/>
    <w:unhideWhenUsed/>
    <w:rsid w:val="008B4FD1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4FD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943E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943E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943E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2475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trast-consortium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wc.contrast@contrast-consortium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ontrast-consortium.nl/data-requests-consortium-members-and-trial-collaborato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55E472E8AB4494B6AF717A9BA5EB" ma:contentTypeVersion="6" ma:contentTypeDescription="Create a new document." ma:contentTypeScope="" ma:versionID="711c5fdf9f8778c3ea3984407dae075b">
  <xsd:schema xmlns:xsd="http://www.w3.org/2001/XMLSchema" xmlns:xs="http://www.w3.org/2001/XMLSchema" xmlns:p="http://schemas.microsoft.com/office/2006/metadata/properties" xmlns:ns2="edfdfa4c-e13b-4d44-bba5-1e89cb0b23ff" xmlns:ns3="a50eb096-f11c-4e08-9e43-0beeb31983f2" targetNamespace="http://schemas.microsoft.com/office/2006/metadata/properties" ma:root="true" ma:fieldsID="eb403bcaf43c603458743f8ff525291d" ns2:_="" ns3:_="">
    <xsd:import namespace="edfdfa4c-e13b-4d44-bba5-1e89cb0b23ff"/>
    <xsd:import namespace="a50eb096-f11c-4e08-9e43-0beeb3198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dfa4c-e13b-4d44-bba5-1e89cb0b2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eb096-f11c-4e08-9e43-0beeb3198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5065B-4B56-4A7C-ACE2-21F4B9DF04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EB36FD-5090-4823-868F-C855EE61C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D9696-B470-43E2-B5F7-5ED743FBD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dfa4c-e13b-4d44-bba5-1e89cb0b23ff"/>
    <ds:schemaRef ds:uri="a50eb096-f11c-4e08-9e43-0beeb3198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Daems</dc:creator>
  <cp:keywords/>
  <dc:description/>
  <cp:lastModifiedBy>Diederik Dippel</cp:lastModifiedBy>
  <cp:revision>3</cp:revision>
  <dcterms:created xsi:type="dcterms:W3CDTF">2022-06-15T14:37:00Z</dcterms:created>
  <dcterms:modified xsi:type="dcterms:W3CDTF">2025-04-17T12:49:00Z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0x010100710C55E472E8AB4494B6AF717A9BA5EB</vt:lpwstr>
  </property>
</Properties>
</file>